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8DE" w:rsidRPr="00E4038B" w:rsidRDefault="00F826ED" w:rsidP="00E4038B">
      <w:pPr>
        <w:jc w:val="center"/>
        <w:rPr>
          <w:rFonts w:ascii="Univers Extended" w:hAnsi="Univers Extended"/>
          <w:b/>
          <w:sz w:val="32"/>
          <w:szCs w:val="32"/>
          <w:lang w:val="es-ES"/>
        </w:rPr>
      </w:pPr>
      <w:r w:rsidRPr="00E4038B">
        <w:rPr>
          <w:rFonts w:ascii="Univers Extended" w:hAnsi="Univers Extended"/>
          <w:b/>
          <w:sz w:val="32"/>
          <w:szCs w:val="32"/>
          <w:lang w:val="es-ES"/>
        </w:rPr>
        <w:t>COMUNICADO</w:t>
      </w:r>
    </w:p>
    <w:p w:rsidR="00F826ED" w:rsidRPr="00E4038B" w:rsidRDefault="00F826ED" w:rsidP="00E4038B">
      <w:pPr>
        <w:jc w:val="both"/>
        <w:rPr>
          <w:rFonts w:ascii="Univers Extended" w:hAnsi="Univers Extended"/>
          <w:lang w:val="es-ES"/>
        </w:rPr>
      </w:pPr>
      <w:r w:rsidRPr="00E4038B">
        <w:rPr>
          <w:rFonts w:ascii="Univers Extended" w:hAnsi="Univers Extended"/>
          <w:lang w:val="es-ES"/>
        </w:rPr>
        <w:t xml:space="preserve">En cumplimiento al marco normativo establecido en el </w:t>
      </w:r>
      <w:r w:rsidR="00D5670B" w:rsidRPr="00E4038B">
        <w:rPr>
          <w:rFonts w:ascii="Univers Extended" w:hAnsi="Univers Extended"/>
        </w:rPr>
        <w:t>Resolución de Presidencia Ejecutiva N.° 000056-2026-SERVIR-PE</w:t>
      </w:r>
      <w:r w:rsidRPr="00E4038B">
        <w:rPr>
          <w:rFonts w:ascii="Univers Extended" w:hAnsi="Univers Extended"/>
          <w:lang w:val="es-ES"/>
        </w:rPr>
        <w:t xml:space="preserve">, </w:t>
      </w:r>
      <w:r w:rsidR="00E4038B" w:rsidRPr="00E4038B">
        <w:rPr>
          <w:rFonts w:ascii="Univers Extended" w:hAnsi="Univers Extended"/>
          <w:lang w:val="es-ES"/>
        </w:rPr>
        <w:t>que aprueba</w:t>
      </w:r>
      <w:r w:rsidR="00D5670B" w:rsidRPr="00E4038B">
        <w:rPr>
          <w:rFonts w:ascii="Univers Extended" w:hAnsi="Univers Extended"/>
          <w:lang w:val="es-ES"/>
        </w:rPr>
        <w:t xml:space="preserve"> los “Lineamientos para el nombramiento del personal contratado bajo el régimen del Decreto Legislativo N° 276, Ley de Bases de la Carrera Administrativa y de remuneraciones del sector público,</w:t>
      </w:r>
      <w:r w:rsidR="00E123E1">
        <w:rPr>
          <w:rFonts w:ascii="Univers Extended" w:hAnsi="Univers Extended"/>
          <w:lang w:val="es-ES"/>
        </w:rPr>
        <w:t xml:space="preserve"> </w:t>
      </w:r>
      <w:r w:rsidR="00637C31" w:rsidRPr="00E4038B">
        <w:rPr>
          <w:rFonts w:ascii="Univers Extended" w:hAnsi="Univers Extended"/>
          <w:lang w:val="es-ES"/>
        </w:rPr>
        <w:t xml:space="preserve">en el marco de la Ley N° </w:t>
      </w:r>
      <w:r w:rsidR="00637C31" w:rsidRPr="00E4038B">
        <w:rPr>
          <w:rFonts w:ascii="Univers Extended" w:hAnsi="Univers Extended"/>
          <w:b/>
          <w:lang w:val="es-ES"/>
        </w:rPr>
        <w:t>32513</w:t>
      </w:r>
      <w:r w:rsidR="00637C31" w:rsidRPr="00E4038B">
        <w:rPr>
          <w:rFonts w:ascii="Univers Extended" w:hAnsi="Univers Extended"/>
          <w:lang w:val="es-ES"/>
        </w:rPr>
        <w:t>, Ley de Presupuesto del Sector Publico para el año Fiscal 2026.</w:t>
      </w:r>
    </w:p>
    <w:p w:rsidR="00637C31" w:rsidRPr="00E4038B" w:rsidRDefault="00637C31" w:rsidP="00E4038B">
      <w:pPr>
        <w:jc w:val="both"/>
        <w:rPr>
          <w:rFonts w:ascii="Univers Extended" w:hAnsi="Univers Extended"/>
          <w:lang w:val="es-ES"/>
        </w:rPr>
      </w:pPr>
      <w:r w:rsidRPr="00E4038B">
        <w:rPr>
          <w:rFonts w:ascii="Univers Extended" w:hAnsi="Univers Extended"/>
          <w:lang w:val="es-ES"/>
        </w:rPr>
        <w:t xml:space="preserve">Para asegurar la transparencia y difusión de este proceso, se ha puesto a disposición de todos los interesados  la siguiente documentación, la cual se encuentra publicada en el </w:t>
      </w:r>
      <w:r w:rsidR="00E4038B" w:rsidRPr="00E4038B">
        <w:rPr>
          <w:rFonts w:ascii="Univers Extended" w:hAnsi="Univers Extended"/>
          <w:lang w:val="es-ES"/>
        </w:rPr>
        <w:t>página</w:t>
      </w:r>
      <w:r w:rsidRPr="00E4038B">
        <w:rPr>
          <w:rFonts w:ascii="Univers Extended" w:hAnsi="Univers Extended"/>
          <w:lang w:val="es-ES"/>
        </w:rPr>
        <w:t xml:space="preserve"> web institucional </w:t>
      </w:r>
      <w:hyperlink r:id="rId7" w:history="1">
        <w:r w:rsidRPr="00E4038B">
          <w:rPr>
            <w:rStyle w:val="Hipervnculo"/>
            <w:rFonts w:ascii="Univers Extended" w:hAnsi="Univers Extended"/>
            <w:lang w:val="es-ES"/>
          </w:rPr>
          <w:t>https://munipaucarpata.gob.pe/</w:t>
        </w:r>
      </w:hyperlink>
    </w:p>
    <w:p w:rsidR="00637C31" w:rsidRPr="00E4038B" w:rsidRDefault="00637C31" w:rsidP="00E4038B">
      <w:pPr>
        <w:pStyle w:val="Prrafodelista"/>
        <w:numPr>
          <w:ilvl w:val="0"/>
          <w:numId w:val="1"/>
        </w:numPr>
        <w:jc w:val="both"/>
        <w:rPr>
          <w:rFonts w:ascii="Univers Extended" w:hAnsi="Univers Extended"/>
          <w:lang w:val="es-ES"/>
        </w:rPr>
      </w:pPr>
      <w:r w:rsidRPr="00E4038B">
        <w:rPr>
          <w:rFonts w:ascii="Univers Extended" w:hAnsi="Univers Extended"/>
          <w:lang w:val="es-ES"/>
        </w:rPr>
        <w:t>Lineamientos para el NOMBRAMIENTO DEL PERSONAL CONTRATADO BAJO EL REGIMEN DEL DECRETO LEGISLATIVO N° 276.</w:t>
      </w:r>
    </w:p>
    <w:p w:rsidR="00637C31" w:rsidRPr="00E4038B" w:rsidRDefault="00E4038B" w:rsidP="00E4038B">
      <w:pPr>
        <w:pStyle w:val="Prrafodelista"/>
        <w:numPr>
          <w:ilvl w:val="0"/>
          <w:numId w:val="1"/>
        </w:numPr>
        <w:jc w:val="both"/>
        <w:rPr>
          <w:rFonts w:ascii="Univers Extended" w:hAnsi="Univers Extended"/>
          <w:lang w:val="es-ES"/>
        </w:rPr>
      </w:pPr>
      <w:r w:rsidRPr="00E4038B">
        <w:rPr>
          <w:rFonts w:ascii="Univers Extended" w:hAnsi="Univers Extended"/>
          <w:lang w:val="es-ES"/>
        </w:rPr>
        <w:t>Resolución</w:t>
      </w:r>
      <w:r w:rsidR="00637C31" w:rsidRPr="00E4038B">
        <w:rPr>
          <w:rFonts w:ascii="Univers Extended" w:hAnsi="Univers Extended"/>
          <w:lang w:val="es-ES"/>
        </w:rPr>
        <w:t xml:space="preserve"> de Presidencia Ejecutiva N° 000056-2026-SERVIR-PE que </w:t>
      </w:r>
      <w:r w:rsidRPr="00E4038B">
        <w:rPr>
          <w:rFonts w:ascii="Univers Extended" w:hAnsi="Univers Extended"/>
          <w:lang w:val="es-ES"/>
        </w:rPr>
        <w:t>aprueba LINEAMIENTOS</w:t>
      </w:r>
      <w:r w:rsidR="00637C31" w:rsidRPr="00E4038B">
        <w:rPr>
          <w:rFonts w:ascii="Univers Extended" w:hAnsi="Univers Extended"/>
          <w:lang w:val="es-ES"/>
        </w:rPr>
        <w:t xml:space="preserve"> PARA NOMBRAMIENTO DE 276.</w:t>
      </w:r>
      <w:bookmarkStart w:id="0" w:name="_GoBack"/>
      <w:bookmarkEnd w:id="0"/>
    </w:p>
    <w:p w:rsidR="00A32226" w:rsidRPr="00E4038B" w:rsidRDefault="00637C31" w:rsidP="00E4038B">
      <w:pPr>
        <w:pStyle w:val="Prrafodelista"/>
        <w:numPr>
          <w:ilvl w:val="0"/>
          <w:numId w:val="1"/>
        </w:numPr>
        <w:jc w:val="both"/>
        <w:rPr>
          <w:rFonts w:ascii="Univers Extended" w:hAnsi="Univers Extended"/>
          <w:lang w:val="es-ES"/>
        </w:rPr>
      </w:pPr>
      <w:r w:rsidRPr="00E4038B">
        <w:rPr>
          <w:rFonts w:ascii="Univers Extended" w:hAnsi="Univers Extended"/>
          <w:lang w:val="es-ES"/>
        </w:rPr>
        <w:t>Anexo</w:t>
      </w:r>
      <w:r w:rsidR="00A32226" w:rsidRPr="00E4038B">
        <w:rPr>
          <w:rFonts w:ascii="Univers Extended" w:hAnsi="Univers Extended"/>
          <w:lang w:val="es-ES"/>
        </w:rPr>
        <w:t xml:space="preserve"> N° 01: CRONOGRAMA DEL PROCESO</w:t>
      </w:r>
    </w:p>
    <w:p w:rsidR="00637C31" w:rsidRPr="00E4038B" w:rsidRDefault="00A32226" w:rsidP="00E4038B">
      <w:pPr>
        <w:pStyle w:val="Prrafodelista"/>
        <w:numPr>
          <w:ilvl w:val="0"/>
          <w:numId w:val="1"/>
        </w:numPr>
        <w:jc w:val="both"/>
        <w:rPr>
          <w:rFonts w:ascii="Univers Extended" w:hAnsi="Univers Extended"/>
          <w:lang w:val="es-ES"/>
        </w:rPr>
      </w:pPr>
      <w:r w:rsidRPr="00E4038B">
        <w:rPr>
          <w:rFonts w:ascii="Univers Extended" w:hAnsi="Univers Extended"/>
          <w:lang w:val="es-ES"/>
        </w:rPr>
        <w:t>Anexo N° 04: Solicitud de Nombramiento.</w:t>
      </w:r>
    </w:p>
    <w:p w:rsidR="00A32226" w:rsidRDefault="00A32226" w:rsidP="00E4038B">
      <w:pPr>
        <w:pStyle w:val="Prrafodelista"/>
        <w:numPr>
          <w:ilvl w:val="0"/>
          <w:numId w:val="1"/>
        </w:numPr>
        <w:jc w:val="both"/>
        <w:rPr>
          <w:rFonts w:ascii="Univers Extended" w:hAnsi="Univers Extended"/>
          <w:lang w:val="es-ES"/>
        </w:rPr>
      </w:pPr>
      <w:r w:rsidRPr="00E4038B">
        <w:rPr>
          <w:rFonts w:ascii="Univers Extended" w:hAnsi="Univers Extended"/>
          <w:lang w:val="es-ES"/>
        </w:rPr>
        <w:t xml:space="preserve">Anexo N° </w:t>
      </w:r>
      <w:r w:rsidR="00E7159E">
        <w:rPr>
          <w:rFonts w:ascii="Univers Extended" w:hAnsi="Univers Extended"/>
          <w:lang w:val="es-ES"/>
        </w:rPr>
        <w:t>05</w:t>
      </w:r>
      <w:r w:rsidRPr="00E4038B">
        <w:rPr>
          <w:rFonts w:ascii="Univers Extended" w:hAnsi="Univers Extended"/>
          <w:lang w:val="es-ES"/>
        </w:rPr>
        <w:t>: Curriculum Vitae</w:t>
      </w:r>
    </w:p>
    <w:p w:rsidR="005B5FF2" w:rsidRPr="00E4038B" w:rsidRDefault="005B5FF2" w:rsidP="00E4038B">
      <w:pPr>
        <w:pStyle w:val="Prrafodelista"/>
        <w:numPr>
          <w:ilvl w:val="0"/>
          <w:numId w:val="1"/>
        </w:numPr>
        <w:jc w:val="both"/>
        <w:rPr>
          <w:rFonts w:ascii="Univers Extended" w:hAnsi="Univers Extended"/>
          <w:lang w:val="es-ES"/>
        </w:rPr>
      </w:pPr>
      <w:r>
        <w:rPr>
          <w:rFonts w:ascii="Univers Extended" w:hAnsi="Univers Extended"/>
          <w:lang w:val="es-ES"/>
        </w:rPr>
        <w:t>Anexo N° 06: Formato de Declaración Jurada</w:t>
      </w:r>
    </w:p>
    <w:p w:rsidR="00A32226" w:rsidRPr="00E4038B" w:rsidRDefault="00A32226" w:rsidP="00E4038B">
      <w:pPr>
        <w:jc w:val="both"/>
        <w:rPr>
          <w:rFonts w:ascii="Univers Extended" w:hAnsi="Univers Extended"/>
          <w:lang w:val="es-ES"/>
        </w:rPr>
      </w:pPr>
      <w:r w:rsidRPr="00E4038B">
        <w:rPr>
          <w:rFonts w:ascii="Univers Extended" w:hAnsi="Univers Extended"/>
          <w:lang w:val="es-ES"/>
        </w:rPr>
        <w:t>La colaboración y el compromiso de cada uno de los participantes, son esenciales para el éxito y la transparencia de este proceso.</w:t>
      </w:r>
    </w:p>
    <w:p w:rsidR="00A32226" w:rsidRPr="00E4038B" w:rsidRDefault="00A32226" w:rsidP="00E4038B">
      <w:pPr>
        <w:jc w:val="both"/>
        <w:rPr>
          <w:rFonts w:ascii="Univers Extended" w:hAnsi="Univers Extended"/>
          <w:lang w:val="es-ES"/>
        </w:rPr>
      </w:pPr>
    </w:p>
    <w:p w:rsidR="00A32226" w:rsidRPr="00E4038B" w:rsidRDefault="00A32226" w:rsidP="00E4038B">
      <w:pPr>
        <w:jc w:val="both"/>
        <w:rPr>
          <w:rFonts w:ascii="Univers Extended" w:hAnsi="Univers Extended"/>
          <w:lang w:val="es-ES"/>
        </w:rPr>
      </w:pPr>
      <w:r w:rsidRPr="00E4038B">
        <w:rPr>
          <w:rFonts w:ascii="Univers Extended" w:hAnsi="Univers Extended"/>
          <w:lang w:val="es-ES"/>
        </w:rPr>
        <w:t>Paucarpata, 16 de junio de 2026</w:t>
      </w:r>
    </w:p>
    <w:p w:rsidR="00A32226" w:rsidRPr="00E4038B" w:rsidRDefault="00A32226" w:rsidP="00E4038B">
      <w:pPr>
        <w:jc w:val="both"/>
        <w:rPr>
          <w:rFonts w:ascii="Antique Olive" w:hAnsi="Antique Olive"/>
          <w:lang w:val="es-ES"/>
        </w:rPr>
      </w:pPr>
    </w:p>
    <w:p w:rsidR="00A32226" w:rsidRPr="00E4038B" w:rsidRDefault="00A32226" w:rsidP="00E4038B">
      <w:pPr>
        <w:jc w:val="both"/>
        <w:rPr>
          <w:rFonts w:ascii="Antique Olive" w:hAnsi="Antique Olive"/>
          <w:b/>
          <w:i/>
          <w:lang w:val="es-ES"/>
        </w:rPr>
      </w:pPr>
      <w:r w:rsidRPr="00E4038B">
        <w:rPr>
          <w:rFonts w:ascii="Antique Olive" w:hAnsi="Antique Olive"/>
          <w:b/>
          <w:i/>
          <w:lang w:val="es-ES"/>
        </w:rPr>
        <w:t>OFICINA DE RECURSOS HUMANOS</w:t>
      </w:r>
    </w:p>
    <w:p w:rsidR="00637C31" w:rsidRPr="00E4038B" w:rsidRDefault="00637C31" w:rsidP="00E4038B">
      <w:pPr>
        <w:jc w:val="both"/>
        <w:rPr>
          <w:rFonts w:ascii="Antique Olive" w:hAnsi="Antique Olive"/>
          <w:lang w:val="es-ES"/>
        </w:rPr>
      </w:pPr>
    </w:p>
    <w:sectPr w:rsidR="00637C31" w:rsidRPr="00E4038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32C" w:rsidRDefault="0040532C" w:rsidP="00970455">
      <w:pPr>
        <w:spacing w:after="0" w:line="240" w:lineRule="auto"/>
      </w:pPr>
      <w:r>
        <w:separator/>
      </w:r>
    </w:p>
  </w:endnote>
  <w:endnote w:type="continuationSeparator" w:id="0">
    <w:p w:rsidR="0040532C" w:rsidRDefault="0040532C" w:rsidP="00970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Extended">
    <w:panose1 w:val="020B0605030502020204"/>
    <w:charset w:val="00"/>
    <w:family w:val="swiss"/>
    <w:pitch w:val="variable"/>
    <w:sig w:usb0="00000003" w:usb1="00000000" w:usb2="00000000" w:usb3="00000000" w:csb0="00000001" w:csb1="00000000"/>
  </w:font>
  <w:font w:name="Antique Olive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32C" w:rsidRDefault="0040532C" w:rsidP="00970455">
      <w:pPr>
        <w:spacing w:after="0" w:line="240" w:lineRule="auto"/>
      </w:pPr>
      <w:r>
        <w:separator/>
      </w:r>
    </w:p>
  </w:footnote>
  <w:footnote w:type="continuationSeparator" w:id="0">
    <w:p w:rsidR="0040532C" w:rsidRDefault="0040532C" w:rsidP="00970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455" w:rsidRDefault="00970455">
    <w:pPr>
      <w:pStyle w:val="Encabezado"/>
    </w:pPr>
    <w:r w:rsidRPr="00F54DB6"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7A9DFD" wp14:editId="160BE46E">
              <wp:simplePos x="0" y="0"/>
              <wp:positionH relativeFrom="column">
                <wp:posOffset>1043940</wp:posOffset>
              </wp:positionH>
              <wp:positionV relativeFrom="paragraph">
                <wp:posOffset>92076</wp:posOffset>
              </wp:positionV>
              <wp:extent cx="4011065" cy="250190"/>
              <wp:effectExtent l="0" t="0" r="27940" b="1651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1065" cy="25019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0455" w:rsidRPr="00885D70" w:rsidRDefault="00970455" w:rsidP="00970455">
                          <w:pPr>
                            <w:jc w:val="center"/>
                            <w:rPr>
                              <w:lang w:val="es-ES"/>
                            </w:rPr>
                          </w:pPr>
                          <w:r w:rsidRPr="00885D70">
                            <w:rPr>
                              <w:rFonts w:ascii="Arial" w:hAnsi="Arial" w:cs="Arial"/>
                              <w:sz w:val="18"/>
                              <w:lang w:val="es-ES"/>
                            </w:rPr>
                            <w:t xml:space="preserve">“Año de la Esperanza y el Fortalecimiento de la Democracia”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7A9DFD" id="Rectángulo 2" o:spid="_x0000_s1026" style="position:absolute;margin-left:82.2pt;margin-top:7.25pt;width:315.85pt;height:1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" fillcolor="white [3201]" strokecolor="white [3212]" strokeweight="1pt">
              <v:textbox>
                <w:txbxContent>
                  <w:p w:rsidR="00970455" w:rsidRPr="00885D70" w:rsidRDefault="00970455" w:rsidP="00970455">
                    <w:pPr>
                      <w:jc w:val="center"/>
                      <w:rPr>
                        <w:lang w:val="es-ES"/>
                      </w:rPr>
                    </w:pPr>
                    <w:r w:rsidRPr="00885D70">
                      <w:rPr>
                        <w:rFonts w:ascii="Arial" w:hAnsi="Arial" w:cs="Arial"/>
                        <w:sz w:val="18"/>
                        <w:lang w:val="es-ES"/>
                      </w:rPr>
                      <w:t xml:space="preserve">“Año de la Esperanza y el Fortalecimiento de la Democracia”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PE"/>
      </w:rPr>
      <w:drawing>
        <wp:anchor distT="0" distB="0" distL="114300" distR="114300" simplePos="0" relativeHeight="251661312" behindDoc="0" locked="0" layoutInCell="1" allowOverlap="1" wp14:anchorId="7D96A0C7" wp14:editId="16A2E2FD">
          <wp:simplePos x="0" y="0"/>
          <wp:positionH relativeFrom="column">
            <wp:posOffset>600075</wp:posOffset>
          </wp:positionH>
          <wp:positionV relativeFrom="paragraph">
            <wp:posOffset>-143510</wp:posOffset>
          </wp:positionV>
          <wp:extent cx="4908308" cy="237468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PERIO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0250"/>
                  <a:stretch/>
                </pic:blipFill>
                <pic:spPr bwMode="auto">
                  <a:xfrm>
                    <a:off x="0" y="0"/>
                    <a:ext cx="4908308" cy="2374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PE"/>
      </w:rPr>
      <w:drawing>
        <wp:anchor distT="0" distB="0" distL="114300" distR="114300" simplePos="0" relativeHeight="251659264" behindDoc="0" locked="0" layoutInCell="1" allowOverlap="1" wp14:anchorId="465CBA88" wp14:editId="6E6CBB7C">
          <wp:simplePos x="0" y="0"/>
          <wp:positionH relativeFrom="margin">
            <wp:posOffset>-533400</wp:posOffset>
          </wp:positionH>
          <wp:positionV relativeFrom="paragraph">
            <wp:posOffset>-143510</wp:posOffset>
          </wp:positionV>
          <wp:extent cx="533400" cy="561975"/>
          <wp:effectExtent l="0" t="0" r="0" b="952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SCUDO PNG.png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561975"/>
                  </a:xfrm>
                  <a:prstGeom prst="rect">
                    <a:avLst/>
                  </a:prstGeom>
                  <a:effectLst>
                    <a:innerShdw blurRad="114300">
                      <a:prstClr val="black"/>
                    </a:inn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17AF7"/>
    <w:multiLevelType w:val="hybridMultilevel"/>
    <w:tmpl w:val="662658B8"/>
    <w:lvl w:ilvl="0" w:tplc="DAE402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ED"/>
    <w:rsid w:val="001D18DE"/>
    <w:rsid w:val="002243D0"/>
    <w:rsid w:val="0040532C"/>
    <w:rsid w:val="0041290F"/>
    <w:rsid w:val="005B5FF2"/>
    <w:rsid w:val="00637C31"/>
    <w:rsid w:val="00970455"/>
    <w:rsid w:val="00A32226"/>
    <w:rsid w:val="00AC5FD9"/>
    <w:rsid w:val="00C47807"/>
    <w:rsid w:val="00D5670B"/>
    <w:rsid w:val="00E123E1"/>
    <w:rsid w:val="00E4038B"/>
    <w:rsid w:val="00E7159E"/>
    <w:rsid w:val="00F8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CBDF9F"/>
  <w15:chartTrackingRefBased/>
  <w15:docId w15:val="{0420EE8E-3B73-4317-9DC7-74D4600F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37C3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37C3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70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0455"/>
  </w:style>
  <w:style w:type="paragraph" w:styleId="Piedepgina">
    <w:name w:val="footer"/>
    <w:basedOn w:val="Normal"/>
    <w:link w:val="PiedepginaCar"/>
    <w:uiPriority w:val="99"/>
    <w:unhideWhenUsed/>
    <w:rsid w:val="00970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0455"/>
  </w:style>
  <w:style w:type="paragraph" w:styleId="Textodeglobo">
    <w:name w:val="Balloon Text"/>
    <w:basedOn w:val="Normal"/>
    <w:link w:val="TextodegloboCar"/>
    <w:uiPriority w:val="99"/>
    <w:semiHidden/>
    <w:unhideWhenUsed/>
    <w:rsid w:val="00E1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2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unipaucarpata.gob.p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cp:lastPrinted>2026-06-15T20:10:00Z</cp:lastPrinted>
  <dcterms:created xsi:type="dcterms:W3CDTF">2026-06-15T18:13:00Z</dcterms:created>
  <dcterms:modified xsi:type="dcterms:W3CDTF">2026-06-15T20:12:00Z</dcterms:modified>
</cp:coreProperties>
</file>